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DA0" w:rsidRPr="00C31DA0" w:rsidRDefault="00C31DA0" w:rsidP="00C31D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31DA0">
        <w:rPr>
          <w:b/>
          <w:bCs/>
          <w:color w:val="000000"/>
          <w:sz w:val="28"/>
          <w:szCs w:val="28"/>
        </w:rPr>
        <w:t>Семинар-практикум для педагогов</w:t>
      </w:r>
    </w:p>
    <w:p w:rsidR="00C31DA0" w:rsidRPr="00C31DA0" w:rsidRDefault="00C31DA0" w:rsidP="00C31DA0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C31DA0">
        <w:rPr>
          <w:b/>
          <w:bCs/>
          <w:color w:val="000000"/>
          <w:sz w:val="28"/>
          <w:szCs w:val="28"/>
        </w:rPr>
        <w:t>«Сопровождение детей с ОВЗ и детей-инвалидов»</w:t>
      </w:r>
    </w:p>
    <w:p w:rsidR="00C31DA0" w:rsidRPr="00C31DA0" w:rsidRDefault="00C31DA0" w:rsidP="00C31D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31DA0" w:rsidRPr="00C31DA0" w:rsidRDefault="00C31DA0" w:rsidP="00C31D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31DA0" w:rsidRPr="00C31DA0" w:rsidRDefault="00C31DA0" w:rsidP="00C31DA0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C31DA0">
        <w:rPr>
          <w:i/>
          <w:iCs/>
          <w:color w:val="000000"/>
          <w:sz w:val="28"/>
          <w:szCs w:val="28"/>
        </w:rPr>
        <w:t>Ребенок с дефектом не есть непременно дефективный ребенок.</w:t>
      </w:r>
    </w:p>
    <w:p w:rsidR="00C31DA0" w:rsidRPr="00C31DA0" w:rsidRDefault="00C31DA0" w:rsidP="00C31DA0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C31DA0">
        <w:rPr>
          <w:i/>
          <w:iCs/>
          <w:color w:val="000000"/>
          <w:sz w:val="28"/>
          <w:szCs w:val="28"/>
        </w:rPr>
        <w:t>Л.С. Выготский</w:t>
      </w:r>
    </w:p>
    <w:p w:rsidR="00C31DA0" w:rsidRPr="00C31DA0" w:rsidRDefault="00C31DA0" w:rsidP="00C31DA0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b/>
          <w:color w:val="000000"/>
          <w:sz w:val="28"/>
          <w:szCs w:val="28"/>
        </w:rPr>
        <w:t>Цель:</w:t>
      </w:r>
      <w:r w:rsidRPr="00C31DA0">
        <w:rPr>
          <w:color w:val="000000"/>
          <w:sz w:val="28"/>
          <w:szCs w:val="28"/>
        </w:rPr>
        <w:t xml:space="preserve"> формирование представлений об особенностях развития, воспитания и обучения детей с ОВЗ и детей – инвалидов в ОУ.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C31DA0">
        <w:rPr>
          <w:b/>
          <w:color w:val="000000"/>
          <w:sz w:val="28"/>
          <w:szCs w:val="28"/>
        </w:rPr>
        <w:t>Задачи: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- сформировать понятия ребенок с ОВЗ,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- найти отличия и сходства между понятиями интегрированное образование и инклюзивное образование;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- сориентировать в понятиях ИОМ и ИП</w:t>
      </w:r>
      <w:r w:rsidR="00E52DA5">
        <w:rPr>
          <w:color w:val="000000"/>
          <w:sz w:val="28"/>
          <w:szCs w:val="28"/>
        </w:rPr>
        <w:t>Р(А)</w:t>
      </w:r>
      <w:r w:rsidRPr="00C31DA0">
        <w:rPr>
          <w:color w:val="000000"/>
          <w:sz w:val="28"/>
          <w:szCs w:val="28"/>
        </w:rPr>
        <w:t>;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 xml:space="preserve">- скоординировать действия субъектов образовательного процесса в рамках </w:t>
      </w:r>
      <w:r w:rsidR="00E52DA5" w:rsidRPr="00C31DA0">
        <w:rPr>
          <w:color w:val="000000"/>
          <w:sz w:val="28"/>
          <w:szCs w:val="28"/>
        </w:rPr>
        <w:t>ИП</w:t>
      </w:r>
      <w:r w:rsidR="00E52DA5">
        <w:rPr>
          <w:color w:val="000000"/>
          <w:sz w:val="28"/>
          <w:szCs w:val="28"/>
        </w:rPr>
        <w:t>Р(А)</w:t>
      </w:r>
      <w:r w:rsidR="00E52DA5" w:rsidRPr="00C31DA0">
        <w:rPr>
          <w:color w:val="000000"/>
          <w:sz w:val="28"/>
          <w:szCs w:val="28"/>
        </w:rPr>
        <w:t>;</w:t>
      </w:r>
      <w:r w:rsidRPr="00C31DA0">
        <w:rPr>
          <w:color w:val="000000"/>
          <w:sz w:val="28"/>
          <w:szCs w:val="28"/>
        </w:rPr>
        <w:t xml:space="preserve"> или ИОМ.</w:t>
      </w:r>
    </w:p>
    <w:p w:rsidR="007B2053" w:rsidRDefault="007B2053" w:rsidP="00E52DA5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b/>
          <w:bCs/>
          <w:color w:val="000000"/>
          <w:sz w:val="28"/>
          <w:szCs w:val="28"/>
        </w:rPr>
        <w:t>К детям с ОВЗ относятся дети:</w:t>
      </w:r>
    </w:p>
    <w:p w:rsidR="00C31DA0" w:rsidRPr="00C31DA0" w:rsidRDefault="00C31DA0" w:rsidP="007B2053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С нарушением слуха - Не слышащие или глухие и слабослышащие дети, позднооглохшие; может выявить педагог</w:t>
      </w:r>
    </w:p>
    <w:p w:rsidR="00C31DA0" w:rsidRPr="00C31DA0" w:rsidRDefault="00C31DA0" w:rsidP="007B2053">
      <w:pPr>
        <w:pStyle w:val="a3"/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С нарушениями зрения - незрячие, слабовидящие, а также дети с косоглазием. Может выявить педагог.</w:t>
      </w:r>
    </w:p>
    <w:p w:rsidR="00155422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 xml:space="preserve">3. </w:t>
      </w:r>
      <w:r w:rsidR="00640845">
        <w:rPr>
          <w:color w:val="000000"/>
          <w:sz w:val="28"/>
          <w:szCs w:val="28"/>
        </w:rPr>
        <w:t>С</w:t>
      </w:r>
      <w:r w:rsidRPr="00C31DA0">
        <w:rPr>
          <w:color w:val="000000"/>
          <w:sz w:val="28"/>
          <w:szCs w:val="28"/>
        </w:rPr>
        <w:t xml:space="preserve"> тяжелым нарушением речи: к ним относится заикание, афазия – т. е. происходит распад речи (ребенок начал говорить, а через два года перестал)</w:t>
      </w:r>
      <w:r w:rsidR="00155422">
        <w:rPr>
          <w:color w:val="000000"/>
          <w:sz w:val="28"/>
          <w:szCs w:val="28"/>
        </w:rPr>
        <w:t>,</w:t>
      </w:r>
      <w:r w:rsidRPr="00C31DA0">
        <w:rPr>
          <w:color w:val="000000"/>
          <w:sz w:val="28"/>
          <w:szCs w:val="28"/>
        </w:rPr>
        <w:t xml:space="preserve"> </w:t>
      </w:r>
      <w:proofErr w:type="spellStart"/>
      <w:r w:rsidRPr="00C31DA0">
        <w:rPr>
          <w:color w:val="000000"/>
          <w:sz w:val="28"/>
          <w:szCs w:val="28"/>
        </w:rPr>
        <w:t>аллолия</w:t>
      </w:r>
      <w:proofErr w:type="spellEnd"/>
      <w:r w:rsidRPr="00C31DA0">
        <w:rPr>
          <w:color w:val="000000"/>
          <w:sz w:val="28"/>
          <w:szCs w:val="28"/>
        </w:rPr>
        <w:t xml:space="preserve"> или дети «молчуны». </w:t>
      </w:r>
    </w:p>
    <w:p w:rsidR="00C31DA0" w:rsidRPr="00C31DA0" w:rsidRDefault="00155422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640845">
        <w:rPr>
          <w:color w:val="000000"/>
          <w:sz w:val="28"/>
          <w:szCs w:val="28"/>
        </w:rPr>
        <w:t>С</w:t>
      </w:r>
      <w:r w:rsidR="00C31DA0" w:rsidRPr="00C31DA0">
        <w:rPr>
          <w:color w:val="000000"/>
          <w:sz w:val="28"/>
          <w:szCs w:val="28"/>
        </w:rPr>
        <w:t xml:space="preserve"> нарушением опорно-двигательного аппарата (ДЦП, но это не обязательно будут дети-инвалиды</w:t>
      </w:r>
      <w:r>
        <w:rPr>
          <w:color w:val="000000"/>
          <w:sz w:val="28"/>
          <w:szCs w:val="28"/>
        </w:rPr>
        <w:t>)</w:t>
      </w:r>
      <w:r w:rsidR="00C31DA0" w:rsidRPr="00C31DA0">
        <w:rPr>
          <w:color w:val="000000"/>
          <w:sz w:val="28"/>
          <w:szCs w:val="28"/>
        </w:rPr>
        <w:t>.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 xml:space="preserve">5. </w:t>
      </w:r>
      <w:r w:rsidR="007B2053">
        <w:rPr>
          <w:color w:val="000000"/>
          <w:sz w:val="28"/>
          <w:szCs w:val="28"/>
        </w:rPr>
        <w:t>С</w:t>
      </w:r>
      <w:r w:rsidRPr="00C31DA0">
        <w:rPr>
          <w:color w:val="000000"/>
          <w:sz w:val="28"/>
          <w:szCs w:val="28"/>
        </w:rPr>
        <w:t xml:space="preserve"> задержкой психического развития (ЗПР) – на основе наблюдений педагог может выявить такого ребенка, если он не справляется с программой, а со стороны медиков идет полный контроль </w:t>
      </w:r>
      <w:r w:rsidR="00B01DD6">
        <w:rPr>
          <w:color w:val="000000"/>
          <w:sz w:val="28"/>
          <w:szCs w:val="28"/>
        </w:rPr>
        <w:t>над</w:t>
      </w:r>
      <w:r w:rsidRPr="00C31DA0">
        <w:rPr>
          <w:color w:val="000000"/>
          <w:sz w:val="28"/>
          <w:szCs w:val="28"/>
        </w:rPr>
        <w:t xml:space="preserve"> ребенком с рождения. Диагноз ставит невропатолог.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 xml:space="preserve">6. </w:t>
      </w:r>
      <w:r w:rsidR="007B2053">
        <w:rPr>
          <w:color w:val="000000"/>
          <w:sz w:val="28"/>
          <w:szCs w:val="28"/>
        </w:rPr>
        <w:t>С</w:t>
      </w:r>
      <w:r w:rsidRPr="00C31DA0">
        <w:rPr>
          <w:color w:val="000000"/>
          <w:sz w:val="28"/>
          <w:szCs w:val="28"/>
        </w:rPr>
        <w:t xml:space="preserve"> нарушениями интеллекта - Умственно отсталые дети</w:t>
      </w:r>
      <w:r w:rsidR="00155422">
        <w:rPr>
          <w:color w:val="000000"/>
          <w:sz w:val="28"/>
          <w:szCs w:val="28"/>
        </w:rPr>
        <w:t xml:space="preserve"> (</w:t>
      </w:r>
      <w:r w:rsidRPr="00C31DA0">
        <w:rPr>
          <w:color w:val="000000"/>
          <w:sz w:val="28"/>
          <w:szCs w:val="28"/>
        </w:rPr>
        <w:t>невролог, психиатр</w:t>
      </w:r>
      <w:r w:rsidR="00155422">
        <w:rPr>
          <w:color w:val="000000"/>
          <w:sz w:val="28"/>
          <w:szCs w:val="28"/>
        </w:rPr>
        <w:t>)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 xml:space="preserve">7. </w:t>
      </w:r>
      <w:r w:rsidR="007B2053">
        <w:rPr>
          <w:color w:val="000000"/>
          <w:sz w:val="28"/>
          <w:szCs w:val="28"/>
        </w:rPr>
        <w:t>С</w:t>
      </w:r>
      <w:r w:rsidRPr="00C31DA0">
        <w:rPr>
          <w:color w:val="000000"/>
          <w:sz w:val="28"/>
          <w:szCs w:val="28"/>
        </w:rPr>
        <w:t xml:space="preserve"> нарушением эмоционально-волевой сферы. Таких детей выявляет психолог и невропатолог.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 xml:space="preserve">8. </w:t>
      </w:r>
      <w:r w:rsidR="007B2053">
        <w:rPr>
          <w:color w:val="000000"/>
          <w:sz w:val="28"/>
          <w:szCs w:val="28"/>
        </w:rPr>
        <w:t>С</w:t>
      </w:r>
      <w:r w:rsidRPr="00C31DA0">
        <w:rPr>
          <w:color w:val="000000"/>
          <w:sz w:val="28"/>
          <w:szCs w:val="28"/>
        </w:rPr>
        <w:t xml:space="preserve"> множественными нарушениями (сочетание 2-х или 3-х нарушений).</w:t>
      </w:r>
    </w:p>
    <w:p w:rsidR="007B2053" w:rsidRDefault="007B2053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b/>
          <w:bCs/>
          <w:color w:val="000000"/>
          <w:sz w:val="28"/>
          <w:szCs w:val="28"/>
        </w:rPr>
        <w:t>К детям с ОВЗ не относим детей,</w:t>
      </w:r>
      <w:r w:rsidRPr="00C31DA0">
        <w:rPr>
          <w:rStyle w:val="apple-converted-space"/>
          <w:b/>
          <w:bCs/>
          <w:color w:val="000000"/>
          <w:sz w:val="28"/>
          <w:szCs w:val="28"/>
        </w:rPr>
        <w:t> </w:t>
      </w:r>
      <w:r w:rsidRPr="00C31DA0">
        <w:rPr>
          <w:color w:val="000000"/>
          <w:sz w:val="28"/>
          <w:szCs w:val="28"/>
        </w:rPr>
        <w:t>которые плохо усваивают программу и не имеют отклонений в здоровье. Это может быть причиной: ребенок часто болеет, находится на домашнем режиме либо педагогически запущен.</w:t>
      </w:r>
    </w:p>
    <w:p w:rsidR="00CD7793" w:rsidRPr="00C31DA0" w:rsidRDefault="00CD7793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bookmarkStart w:id="0" w:name="_GoBack"/>
      <w:r w:rsidRPr="00C31DA0">
        <w:rPr>
          <w:b/>
          <w:bCs/>
          <w:color w:val="000000"/>
          <w:sz w:val="28"/>
          <w:szCs w:val="28"/>
        </w:rPr>
        <w:t>Психолого-педагогическая характеристика</w:t>
      </w:r>
      <w:bookmarkEnd w:id="0"/>
      <w:r w:rsidRPr="00C31DA0">
        <w:rPr>
          <w:b/>
          <w:bCs/>
          <w:color w:val="000000"/>
          <w:sz w:val="28"/>
          <w:szCs w:val="28"/>
        </w:rPr>
        <w:t xml:space="preserve"> детей с ОВЗ.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1. У детей наблюдается низкий уровень развития восприятия. Это проявляется в необходимости более длительного времени для приема и переработки сенсорной информации, недостаточно знаний этих детей об окружающем мире, затруднение при узнавании контурных, схематичных изображений предметов.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lastRenderedPageBreak/>
        <w:t>2. Недостаточно сформированы пространственные представления, дети с ОВЗ часто не могут осуществлять полноценный анализ формы, становить симметричность, тождественность частей конструируемых фигур, расположить конструкцию на плоскости, соединить ее в единое целое.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3. Внимание неустойчивое, рассеянное, дети с трудом переключаются с одной деятельности на другую. Недостатки организации внимания обуславливаются слабым развитием интеллектуальной активности детей, несовершенством навыков и умений самоконтроля, недостаточным развитием чувства ответственности и интереса к учению.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4. Память – заметное преобладание наглядной памяти над словесной.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5. Снижена познавательная активность.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6. Мышление – выраженное отставание в развитии наглядно-действенного и наглядно-образного мышления.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7. Снижена потребность в общении как со сверстниками, так и со взрослыми.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8. Игровая деятельность не сформирована. Сюжеты игры обычны, способы общения и сами игровые роли бедны.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9. Речь – все компоненты языковой системы не сформированы.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10. Наблюдается низкая работоспособность в результате повышенной истощаемости.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Вследствие этого у детей проявляется недостаточная сформированность психологических предпосылок к овладению полноценными навыками учебной деятельности. Возникают трудности формирования учебных умений (планирование предстоящей работы, определения путей и средств достижения учебной цели; контролирование деятельности, умение</w:t>
      </w:r>
      <w:r w:rsidR="00CD7793">
        <w:rPr>
          <w:color w:val="000000"/>
          <w:sz w:val="28"/>
          <w:szCs w:val="28"/>
        </w:rPr>
        <w:t xml:space="preserve"> работать в определенном темпе)</w:t>
      </w:r>
      <w:r w:rsidRPr="00C31DA0">
        <w:rPr>
          <w:color w:val="000000"/>
          <w:sz w:val="28"/>
          <w:szCs w:val="28"/>
        </w:rPr>
        <w:t>.</w:t>
      </w:r>
    </w:p>
    <w:p w:rsid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Чем общество и мы в частности можем помочь таким детям? Существует два понятия, которые определяют способы взаимодействия с детьми с ОВЗ – интеграция и инклюзия.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spellStart"/>
      <w:r w:rsidRPr="00C31DA0">
        <w:rPr>
          <w:b/>
          <w:bCs/>
          <w:color w:val="000000"/>
          <w:sz w:val="28"/>
          <w:szCs w:val="28"/>
          <w:shd w:val="clear" w:color="auto" w:fill="FFFFFF"/>
        </w:rPr>
        <w:t>Интегра́ция</w:t>
      </w:r>
      <w:proofErr w:type="spellEnd"/>
      <w:r w:rsidRPr="00C31DA0">
        <w:rPr>
          <w:color w:val="000000"/>
          <w:sz w:val="28"/>
          <w:szCs w:val="28"/>
          <w:shd w:val="clear" w:color="auto" w:fill="FFFFFF"/>
        </w:rPr>
        <w:t> (от </w:t>
      </w:r>
      <w:hyperlink r:id="rId5" w:history="1">
        <w:r w:rsidRPr="00C31DA0">
          <w:rPr>
            <w:rStyle w:val="a4"/>
            <w:color w:val="00000A"/>
            <w:sz w:val="28"/>
            <w:szCs w:val="28"/>
            <w:u w:val="none"/>
            <w:shd w:val="clear" w:color="auto" w:fill="FFFFFF"/>
          </w:rPr>
          <w:t>лат.</w:t>
        </w:r>
      </w:hyperlink>
      <w:r w:rsidRPr="00C31DA0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C31DA0">
        <w:rPr>
          <w:i/>
          <w:iCs/>
          <w:color w:val="000000"/>
          <w:sz w:val="28"/>
          <w:szCs w:val="28"/>
          <w:shd w:val="clear" w:color="auto" w:fill="FFFFFF"/>
        </w:rPr>
        <w:t>integratio</w:t>
      </w:r>
      <w:proofErr w:type="spellEnd"/>
      <w:r w:rsidRPr="00C31DA0">
        <w:rPr>
          <w:color w:val="000000"/>
          <w:sz w:val="28"/>
          <w:szCs w:val="28"/>
          <w:shd w:val="clear" w:color="auto" w:fill="FFFFFF"/>
        </w:rPr>
        <w:t> — «соединение») — процесс объединения частей в целое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 xml:space="preserve">К числу </w:t>
      </w:r>
      <w:r w:rsidRPr="00CD7793">
        <w:rPr>
          <w:b/>
          <w:i/>
          <w:color w:val="000000"/>
          <w:sz w:val="28"/>
          <w:szCs w:val="28"/>
        </w:rPr>
        <w:t>основных принципов</w:t>
      </w:r>
      <w:r w:rsidRPr="00C31DA0">
        <w:rPr>
          <w:color w:val="000000"/>
          <w:sz w:val="28"/>
          <w:szCs w:val="28"/>
        </w:rPr>
        <w:t>, на которых была основана интеграционная деятельность санатория-школы В.П. Кащенко, относятся следующие: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1. Сотрудничество специально подготовленных врачей и педагогов, призыв к которому прозвучал в выступлении Кащенко на Всероссийском съезде естествоиспытателей уже в 1909 году.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2. Индивидуализация обучения: «Мы не навязываем детям знаний, не навязываем и работ. Мы основываемся на проявившемся у ребенка интересе, расширяем, углубляем этот интерес и от него ведем ребенка дальше к смежным областям знаний…»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 xml:space="preserve">3. </w:t>
      </w:r>
      <w:proofErr w:type="spellStart"/>
      <w:r w:rsidRPr="00C31DA0">
        <w:rPr>
          <w:color w:val="000000"/>
          <w:sz w:val="28"/>
          <w:szCs w:val="28"/>
        </w:rPr>
        <w:t>Межпредметные</w:t>
      </w:r>
      <w:proofErr w:type="spellEnd"/>
      <w:r w:rsidRPr="00C31DA0">
        <w:rPr>
          <w:color w:val="000000"/>
          <w:sz w:val="28"/>
          <w:szCs w:val="28"/>
        </w:rPr>
        <w:t xml:space="preserve"> связи и связь обучения с жизнью. Преподавание отдельных предметов учебного курса не должно вестись изолированно, с тем чтобы интерес к отдельному учебному предмету мог распространяться и на другие дисциплины. Связь учебных предметов с окружающей жизнью обеспечивает «отыскивание, осмысление и объяснение параллелей, сравнений и противопоставлений»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 xml:space="preserve">4. Опора на наглядность и «ручные работы». В.П. Кащенко критикует обычную школу за </w:t>
      </w:r>
      <w:proofErr w:type="spellStart"/>
      <w:r w:rsidRPr="00C31DA0">
        <w:rPr>
          <w:color w:val="000000"/>
          <w:sz w:val="28"/>
          <w:szCs w:val="28"/>
        </w:rPr>
        <w:t>вербализм</w:t>
      </w:r>
      <w:proofErr w:type="spellEnd"/>
      <w:r w:rsidRPr="00C31DA0">
        <w:rPr>
          <w:color w:val="000000"/>
          <w:sz w:val="28"/>
          <w:szCs w:val="28"/>
        </w:rPr>
        <w:t>, когда «ученик остается пассивным </w:t>
      </w:r>
      <w:hyperlink r:id="rId6" w:history="1">
        <w:r w:rsidRPr="00C31DA0">
          <w:rPr>
            <w:rStyle w:val="a4"/>
            <w:color w:val="00000A"/>
            <w:sz w:val="28"/>
            <w:szCs w:val="28"/>
            <w:u w:val="none"/>
          </w:rPr>
          <w:t>слушателем,</w:t>
        </w:r>
      </w:hyperlink>
      <w:r w:rsidRPr="00C31DA0">
        <w:rPr>
          <w:color w:val="000000"/>
          <w:sz w:val="28"/>
          <w:szCs w:val="28"/>
        </w:rPr>
        <w:t xml:space="preserve"> а его личность спит, не пробуждаемая чуждой ей наукой»[14], отчасти поэтому </w:t>
      </w:r>
      <w:r w:rsidRPr="00C31DA0">
        <w:rPr>
          <w:color w:val="000000"/>
          <w:sz w:val="28"/>
          <w:szCs w:val="28"/>
        </w:rPr>
        <w:lastRenderedPageBreak/>
        <w:t>«основным учебно-воспитательным приемом» санатория-школы В.П. Кащенко является «метод ручных работ»: «прочно заложенный фундамент конкретных впечатлений и приобретенные навыки мысли дают возможность переходить к более отвлеченным занятиям».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D7793">
        <w:rPr>
          <w:b/>
          <w:color w:val="000000"/>
          <w:sz w:val="28"/>
          <w:szCs w:val="28"/>
        </w:rPr>
        <w:t xml:space="preserve">Инклюзия (от </w:t>
      </w:r>
      <w:proofErr w:type="spellStart"/>
      <w:r w:rsidRPr="00CD7793">
        <w:rPr>
          <w:b/>
          <w:color w:val="000000"/>
          <w:sz w:val="28"/>
          <w:szCs w:val="28"/>
        </w:rPr>
        <w:t>inclusion</w:t>
      </w:r>
      <w:proofErr w:type="spellEnd"/>
      <w:r w:rsidRPr="00CD7793">
        <w:rPr>
          <w:b/>
          <w:color w:val="000000"/>
          <w:sz w:val="28"/>
          <w:szCs w:val="28"/>
        </w:rPr>
        <w:t xml:space="preserve"> - включение)</w:t>
      </w:r>
      <w:r w:rsidRPr="00C31DA0">
        <w:rPr>
          <w:color w:val="000000"/>
          <w:sz w:val="28"/>
          <w:szCs w:val="28"/>
        </w:rPr>
        <w:t xml:space="preserve"> - процесс увеличения степени участия всех граждан в социуме, и в первую очередь, имеющих трудности в физическом развитии. Он предполагает разработку и применение таких конкретных решений, которые смогут позволить каждому человеку равноправно участвовать в академической и общественной жизни. Термин инклюзия имеет отличия от терминов интеграция и сегрегация. При инклюзии все заинтересованные стороны должны принимать активное участие для получения желаемого результата. Инклюзия - это процесс реального включения инвалидов в активную общественную жизнь и в одинаковой степени необходима для всех членов общества.</w:t>
      </w:r>
    </w:p>
    <w:p w:rsidR="00C31DA0" w:rsidRPr="00C31DA0" w:rsidRDefault="00CD7793" w:rsidP="007B205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</w:t>
      </w:r>
      <w:r w:rsidR="00C31DA0" w:rsidRPr="00C31DA0">
        <w:rPr>
          <w:b/>
          <w:bCs/>
          <w:color w:val="000000"/>
          <w:sz w:val="28"/>
          <w:szCs w:val="28"/>
        </w:rPr>
        <w:t>нтеграция</w:t>
      </w:r>
    </w:p>
    <w:p w:rsidR="00C31DA0" w:rsidRPr="00C31DA0" w:rsidRDefault="00C31DA0" w:rsidP="007B205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b/>
          <w:bCs/>
          <w:color w:val="000000"/>
          <w:sz w:val="28"/>
          <w:szCs w:val="28"/>
        </w:rPr>
        <w:t>Инклюзия</w:t>
      </w:r>
    </w:p>
    <w:p w:rsidR="00C31DA0" w:rsidRPr="00C31DA0" w:rsidRDefault="00C31DA0" w:rsidP="007B2053">
      <w:pPr>
        <w:pStyle w:val="a3"/>
        <w:numPr>
          <w:ilvl w:val="0"/>
          <w:numId w:val="2"/>
        </w:numPr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Внимание направлено на проблемы «особых детей»</w:t>
      </w:r>
    </w:p>
    <w:p w:rsidR="00C31DA0" w:rsidRPr="00C31DA0" w:rsidRDefault="00C31DA0" w:rsidP="007B2053">
      <w:pPr>
        <w:pStyle w:val="a3"/>
        <w:numPr>
          <w:ilvl w:val="0"/>
          <w:numId w:val="2"/>
        </w:numPr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Необходимое требование – изменение субъекта (ребенка с проблемами)</w:t>
      </w:r>
    </w:p>
    <w:p w:rsidR="00C31DA0" w:rsidRPr="00C31DA0" w:rsidRDefault="00C31DA0" w:rsidP="007B2053">
      <w:pPr>
        <w:pStyle w:val="a3"/>
        <w:numPr>
          <w:ilvl w:val="0"/>
          <w:numId w:val="2"/>
        </w:numPr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Преимущество от этого процесса получают только дети с особыми потребностями</w:t>
      </w:r>
    </w:p>
    <w:p w:rsidR="00C31DA0" w:rsidRPr="00C31DA0" w:rsidRDefault="00C31DA0" w:rsidP="007B2053">
      <w:pPr>
        <w:pStyle w:val="a3"/>
        <w:numPr>
          <w:ilvl w:val="0"/>
          <w:numId w:val="2"/>
        </w:numPr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Профессиональная, специальная экспертиза и формальная поддержка</w:t>
      </w:r>
    </w:p>
    <w:p w:rsidR="00C31DA0" w:rsidRPr="00C31DA0" w:rsidRDefault="00C31DA0" w:rsidP="007B2053">
      <w:pPr>
        <w:pStyle w:val="a3"/>
        <w:numPr>
          <w:ilvl w:val="0"/>
          <w:numId w:val="2"/>
        </w:numPr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Возможно использование специальных методов обучения и терапия</w:t>
      </w:r>
    </w:p>
    <w:p w:rsidR="00C31DA0" w:rsidRPr="00C31DA0" w:rsidRDefault="00C31DA0" w:rsidP="007B2053">
      <w:pPr>
        <w:pStyle w:val="a3"/>
        <w:numPr>
          <w:ilvl w:val="0"/>
          <w:numId w:val="2"/>
        </w:numPr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Ассимиляция</w:t>
      </w:r>
    </w:p>
    <w:p w:rsidR="00C31DA0" w:rsidRPr="00C31DA0" w:rsidRDefault="00C31DA0" w:rsidP="007B2053">
      <w:pPr>
        <w:pStyle w:val="a3"/>
        <w:numPr>
          <w:ilvl w:val="0"/>
          <w:numId w:val="3"/>
        </w:numPr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Внимание направлено на всех детей детского сада, школы</w:t>
      </w:r>
    </w:p>
    <w:p w:rsidR="00C31DA0" w:rsidRPr="00C31DA0" w:rsidRDefault="00C31DA0" w:rsidP="007B2053">
      <w:pPr>
        <w:pStyle w:val="a3"/>
        <w:numPr>
          <w:ilvl w:val="0"/>
          <w:numId w:val="3"/>
        </w:numPr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Изменяются детский сад, школа</w:t>
      </w:r>
    </w:p>
    <w:p w:rsidR="00C31DA0" w:rsidRPr="00C31DA0" w:rsidRDefault="00C31DA0" w:rsidP="007B2053">
      <w:pPr>
        <w:pStyle w:val="a3"/>
        <w:numPr>
          <w:ilvl w:val="0"/>
          <w:numId w:val="3"/>
        </w:numPr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Преимущество получают все дети</w:t>
      </w:r>
    </w:p>
    <w:p w:rsidR="00C31DA0" w:rsidRPr="00C31DA0" w:rsidRDefault="00C31DA0" w:rsidP="007B2053">
      <w:pPr>
        <w:pStyle w:val="a3"/>
        <w:numPr>
          <w:ilvl w:val="0"/>
          <w:numId w:val="3"/>
        </w:numPr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Неформальная поддержка и экспертиза воспитателя детского сада, учителя массового класса</w:t>
      </w:r>
    </w:p>
    <w:p w:rsidR="00C31DA0" w:rsidRPr="00C31DA0" w:rsidRDefault="00C31DA0" w:rsidP="007B2053">
      <w:pPr>
        <w:pStyle w:val="a3"/>
        <w:numPr>
          <w:ilvl w:val="0"/>
          <w:numId w:val="3"/>
        </w:numPr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Качественное обучение и воспитание всех детей – учеников школы</w:t>
      </w:r>
    </w:p>
    <w:p w:rsidR="00C31DA0" w:rsidRDefault="00C31DA0" w:rsidP="007B2053">
      <w:pPr>
        <w:pStyle w:val="a3"/>
        <w:numPr>
          <w:ilvl w:val="0"/>
          <w:numId w:val="3"/>
        </w:numPr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Трансформация</w:t>
      </w:r>
    </w:p>
    <w:p w:rsidR="00063F8A" w:rsidRPr="00C31DA0" w:rsidRDefault="00063F8A" w:rsidP="00063F8A">
      <w:pPr>
        <w:pStyle w:val="a3"/>
        <w:spacing w:before="0" w:beforeAutospacing="0" w:after="0" w:afterAutospacing="0"/>
        <w:ind w:left="1287"/>
        <w:jc w:val="both"/>
        <w:rPr>
          <w:color w:val="000000"/>
          <w:sz w:val="28"/>
          <w:szCs w:val="28"/>
        </w:rPr>
      </w:pP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b/>
          <w:bCs/>
          <w:color w:val="000000"/>
          <w:sz w:val="28"/>
          <w:szCs w:val="28"/>
        </w:rPr>
        <w:t>Существует комплексный подход к детям с ОВЗ</w:t>
      </w:r>
    </w:p>
    <w:p w:rsidR="00CD7793" w:rsidRDefault="00C31DA0" w:rsidP="00CD7793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Психолого-медико-педагогическая диагностика детей</w:t>
      </w:r>
      <w:r w:rsidR="00CD7793">
        <w:rPr>
          <w:color w:val="000000"/>
          <w:sz w:val="28"/>
          <w:szCs w:val="28"/>
        </w:rPr>
        <w:t xml:space="preserve"> с ОВЗ </w:t>
      </w:r>
    </w:p>
    <w:p w:rsidR="00D1700F" w:rsidRDefault="00C31DA0" w:rsidP="00CD7793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1700F">
        <w:rPr>
          <w:color w:val="000000"/>
          <w:sz w:val="28"/>
          <w:szCs w:val="28"/>
        </w:rPr>
        <w:t xml:space="preserve">Коррекционно-развивающая работа с детьми ОВЗ </w:t>
      </w:r>
    </w:p>
    <w:p w:rsidR="00C31DA0" w:rsidRPr="00D1700F" w:rsidRDefault="00C31DA0" w:rsidP="00CD7793">
      <w:pPr>
        <w:pStyle w:val="a3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1700F">
        <w:rPr>
          <w:color w:val="000000"/>
          <w:sz w:val="28"/>
          <w:szCs w:val="28"/>
        </w:rPr>
        <w:t>Охрана и укрепление здоровья детей.</w:t>
      </w:r>
    </w:p>
    <w:p w:rsidR="00063F8A" w:rsidRPr="00C31DA0" w:rsidRDefault="00063F8A" w:rsidP="00063F8A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b/>
          <w:bCs/>
          <w:color w:val="000000"/>
          <w:sz w:val="28"/>
          <w:szCs w:val="28"/>
        </w:rPr>
        <w:t>Задачи коррекционно-развивающего обучения детей с ОВЗ.</w:t>
      </w:r>
    </w:p>
    <w:p w:rsidR="00063F8A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1. Развитие до необходимого уровня психофизиологических функций, обеспечивающих готовность к обучению: артикуляционного аппарата, фонематического слуха, мелких мышц руки, оптико-пространственной ориентации, зрительно-моторной координации. Для решения этой задачи с детьми можно проводить: артикуляционную гимнастику (упражнения для губ, языка, дыхания</w:t>
      </w:r>
      <w:r w:rsidR="00063F8A">
        <w:rPr>
          <w:color w:val="000000"/>
          <w:sz w:val="28"/>
          <w:szCs w:val="28"/>
        </w:rPr>
        <w:t>)</w:t>
      </w:r>
      <w:r w:rsidRPr="00C31DA0">
        <w:rPr>
          <w:color w:val="000000"/>
          <w:sz w:val="28"/>
          <w:szCs w:val="28"/>
        </w:rPr>
        <w:t xml:space="preserve">, обязательно должны быть динамические паузы, </w:t>
      </w:r>
      <w:r w:rsidR="00063F8A" w:rsidRPr="00C31DA0">
        <w:rPr>
          <w:color w:val="000000"/>
          <w:sz w:val="28"/>
          <w:szCs w:val="28"/>
        </w:rPr>
        <w:t xml:space="preserve">дидактические игры </w:t>
      </w:r>
      <w:r w:rsidRPr="00C31DA0">
        <w:rPr>
          <w:color w:val="000000"/>
          <w:sz w:val="28"/>
          <w:szCs w:val="28"/>
        </w:rPr>
        <w:t xml:space="preserve">можно использовать зрительные ориентиры. 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 xml:space="preserve">2. Обогащение кругозора детей, формирование отчетливых разносторонних представлений о предметах и явлениях окружающей действительности, которые позволяют ребенку воспринимать учебный материал осознанно. Для решения </w:t>
      </w:r>
      <w:r w:rsidRPr="00C31DA0">
        <w:rPr>
          <w:color w:val="000000"/>
          <w:sz w:val="28"/>
          <w:szCs w:val="28"/>
        </w:rPr>
        <w:lastRenderedPageBreak/>
        <w:t>этой задачи можно предложить детям: различные тематические альбомы, беседы, наблюдения.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3. Формирование социально-нравственного поведения, обеспечивающего детям успешную адаптацию: можно проводить наблюдения, экскурсии, включать детей в проблемные, бытовые ситуации.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4. Формирование умений и навыков, необходимых для деятельности любого вида: умений ориентироваться в задании, планировать предстоящую работу, выполнять ее в соответствии с наглядным образцом или словесными указаниями, осуществлять самоконтроль и самооценку – упражнения «Запоминай порядок», «Запомни узор», можно использовать сигнальные маячки для детей и другое.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5. Развитие различных видов мышления: наглядно-образного, словесно-логического – это дидактические игры «Найди тайник», «Угадай предмет» и другое.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6. Формирование соответствующих возрасту обще интеллектуальных умений (операций анализа, сравнения, обобщения, логической классификации, умозаключений) - дидактические игры «Свободная классификация», «Поиск сходных предметов», «Раскрась по образцу» и другое.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7. Охрана и укрепление соматического и психоневрологического здоровья ребенка: предупреждения эмоциональных срывов, создание климата психологического комфорта – упражнения «Кляксы», игра «Маски», «Рисунок эмоций» и т. д.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8. Системный разносторонний контроль с помощью специалистов (врачи, дефектологи, логопеды, психологи, воспитатели) за развитием ребенка. Здесь большую роль играют сами родители.</w:t>
      </w:r>
    </w:p>
    <w:p w:rsidR="00063F8A" w:rsidRDefault="00063F8A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Воспитатели должны знать детей с ОВЗ, к ним должен быть индивидуальный подход, контроль, для детей нужна частая смена деятельности, их надо чаще хвалить.</w:t>
      </w:r>
    </w:p>
    <w:p w:rsid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Главная задача педагогов это не высокие достижения в усвоении программы, а адаптировать детей с ОВЗ к социуму, сформировать социально-нравственное поведение.</w:t>
      </w:r>
    </w:p>
    <w:p w:rsidR="00063F8A" w:rsidRPr="00C31DA0" w:rsidRDefault="00063F8A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C31DA0" w:rsidRPr="00C31DA0" w:rsidRDefault="00C31DA0" w:rsidP="007B205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b/>
          <w:bCs/>
          <w:color w:val="000000"/>
          <w:sz w:val="28"/>
          <w:szCs w:val="28"/>
        </w:rPr>
        <w:t>Основные принципы обучения детей с ОВЗ:</w:t>
      </w:r>
    </w:p>
    <w:p w:rsidR="00C31DA0" w:rsidRPr="00C31DA0" w:rsidRDefault="00112869" w:rsidP="007B2053">
      <w:pPr>
        <w:pStyle w:val="a3"/>
        <w:numPr>
          <w:ilvl w:val="0"/>
          <w:numId w:val="4"/>
        </w:numPr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hyperlink r:id="rId7" w:history="1">
        <w:r w:rsidR="00C31DA0" w:rsidRPr="00D1700F">
          <w:rPr>
            <w:rStyle w:val="a4"/>
            <w:color w:val="auto"/>
            <w:sz w:val="28"/>
            <w:szCs w:val="28"/>
          </w:rPr>
          <w:t>Мотивация</w:t>
        </w:r>
      </w:hyperlink>
      <w:r w:rsidR="00C31DA0" w:rsidRPr="00D1700F">
        <w:rPr>
          <w:sz w:val="28"/>
          <w:szCs w:val="28"/>
        </w:rPr>
        <w:t> – н</w:t>
      </w:r>
      <w:r w:rsidR="00C31DA0" w:rsidRPr="00C31DA0">
        <w:rPr>
          <w:color w:val="000000"/>
          <w:sz w:val="28"/>
          <w:szCs w:val="28"/>
        </w:rPr>
        <w:t>еобходимо вызывать интерес ребенка к окружающему миру и учебному процессу.</w:t>
      </w:r>
    </w:p>
    <w:p w:rsidR="00C31DA0" w:rsidRPr="00C31DA0" w:rsidRDefault="00C31DA0" w:rsidP="007B2053">
      <w:pPr>
        <w:pStyle w:val="a3"/>
        <w:numPr>
          <w:ilvl w:val="0"/>
          <w:numId w:val="4"/>
        </w:numPr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Развитие – важно создать единый процесс сотрудничества и совместной деятельности.</w:t>
      </w:r>
    </w:p>
    <w:p w:rsidR="00C31DA0" w:rsidRPr="00C31DA0" w:rsidRDefault="00C31DA0" w:rsidP="007B2053">
      <w:pPr>
        <w:pStyle w:val="a3"/>
        <w:numPr>
          <w:ilvl w:val="0"/>
          <w:numId w:val="4"/>
        </w:numPr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Построение взаимодействия, оказание помощи в приспособлении к условиям окружающего мира.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b/>
          <w:bCs/>
          <w:color w:val="000000"/>
          <w:sz w:val="28"/>
          <w:szCs w:val="28"/>
        </w:rPr>
        <w:t>Что такое индивидуальный образовательный маршрут или индивидуальная программа сопровождения?</w:t>
      </w:r>
    </w:p>
    <w:p w:rsidR="00C31DA0" w:rsidRPr="00C31DA0" w:rsidRDefault="00C31DA0" w:rsidP="007B20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Это, в первую очередь, план мероприятий, направленных на развитие и социализацию ребенка с ОВЗ. Это скоординированная деятельность всех субъектов образовательного процесса с одной единой целью.</w:t>
      </w:r>
    </w:p>
    <w:p w:rsidR="00C31DA0" w:rsidRPr="00C31DA0" w:rsidRDefault="00C31DA0" w:rsidP="007B205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b/>
          <w:bCs/>
          <w:color w:val="000000"/>
          <w:sz w:val="28"/>
          <w:szCs w:val="28"/>
        </w:rPr>
        <w:t>Направления действий по преодолению трудностей освоения воспитанниками с ОВЗ программы дошкольного образования</w:t>
      </w:r>
    </w:p>
    <w:p w:rsidR="00C31DA0" w:rsidRPr="00C31DA0" w:rsidRDefault="00C31DA0" w:rsidP="007B205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 xml:space="preserve">Для оказания воспитаннику с ОВЗ комплексной помощи по преодолению трудностей освоения программы дошкольного образования необходимо </w:t>
      </w:r>
      <w:r w:rsidRPr="00C31DA0">
        <w:rPr>
          <w:color w:val="000000"/>
          <w:sz w:val="28"/>
          <w:szCs w:val="28"/>
        </w:rPr>
        <w:lastRenderedPageBreak/>
        <w:t>взаимодействие всех специалистов и построение их деятельности по принципу команды. Работа ведется в течение всего периода пребывания ребенка в ОУ, отслеживаются и результаты дальнейшего школьного обучения. Команда работает в следующих направлениях:</w:t>
      </w:r>
    </w:p>
    <w:p w:rsidR="00C31DA0" w:rsidRPr="00C31DA0" w:rsidRDefault="00C31DA0" w:rsidP="007B205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b/>
          <w:bCs/>
          <w:color w:val="000000"/>
          <w:sz w:val="28"/>
          <w:szCs w:val="28"/>
        </w:rPr>
        <w:t>1. Диагностическое направление</w:t>
      </w:r>
    </w:p>
    <w:p w:rsidR="00C31DA0" w:rsidRPr="00C31DA0" w:rsidRDefault="00C31DA0" w:rsidP="007B205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1.1. Изучение документации ПМПК (заключения членов ПМПК, врачей-специалистов, состояние слуха, зрения, НОДА, наличие инвалидности, характеристики, заключения и т.д.).</w:t>
      </w:r>
    </w:p>
    <w:p w:rsidR="00C31DA0" w:rsidRPr="00C31DA0" w:rsidRDefault="00C31DA0" w:rsidP="007B205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1.2. Первичное обследование и мониторинг всеми специалистами ОУ (при необходимости направление на дополнительное обследование).</w:t>
      </w:r>
    </w:p>
    <w:p w:rsidR="00C31DA0" w:rsidRPr="00C31DA0" w:rsidRDefault="00C31DA0" w:rsidP="007B205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1.3. Ознакомительные беседы с родителями (о раннем развитии, проблемах ребенка, планах и «ожиданиях» родителей, выявление детско-</w:t>
      </w:r>
      <w:proofErr w:type="spellStart"/>
      <w:r w:rsidRPr="00C31DA0">
        <w:rPr>
          <w:color w:val="000000"/>
          <w:sz w:val="28"/>
          <w:szCs w:val="28"/>
        </w:rPr>
        <w:t>родителельских</w:t>
      </w:r>
      <w:proofErr w:type="spellEnd"/>
      <w:r w:rsidRPr="00C31DA0">
        <w:rPr>
          <w:color w:val="000000"/>
          <w:sz w:val="28"/>
          <w:szCs w:val="28"/>
        </w:rPr>
        <w:t xml:space="preserve"> и семейных проблем).</w:t>
      </w:r>
    </w:p>
    <w:p w:rsidR="00C31DA0" w:rsidRPr="00C31DA0" w:rsidRDefault="00C31DA0" w:rsidP="007B205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 xml:space="preserve">1.4. Индивидуальное консультирование родителей о результатах мониторинга (первичный, </w:t>
      </w:r>
      <w:proofErr w:type="spellStart"/>
      <w:r w:rsidRPr="00C31DA0">
        <w:rPr>
          <w:color w:val="000000"/>
          <w:sz w:val="28"/>
          <w:szCs w:val="28"/>
        </w:rPr>
        <w:t>срезовый</w:t>
      </w:r>
      <w:proofErr w:type="spellEnd"/>
      <w:r w:rsidRPr="00C31DA0">
        <w:rPr>
          <w:color w:val="000000"/>
          <w:sz w:val="28"/>
          <w:szCs w:val="28"/>
        </w:rPr>
        <w:t>, итоговый) в очно-заочной форме (</w:t>
      </w:r>
      <w:r w:rsidRPr="00C31DA0">
        <w:rPr>
          <w:i/>
          <w:iCs/>
          <w:color w:val="000000"/>
          <w:sz w:val="28"/>
          <w:szCs w:val="28"/>
        </w:rPr>
        <w:t>специалисты</w:t>
      </w:r>
      <w:r w:rsidRPr="00C31DA0">
        <w:rPr>
          <w:rStyle w:val="apple-converted-space"/>
          <w:color w:val="000000"/>
          <w:sz w:val="28"/>
          <w:szCs w:val="28"/>
        </w:rPr>
        <w:t> </w:t>
      </w:r>
      <w:r w:rsidRPr="00C31DA0">
        <w:rPr>
          <w:color w:val="000000"/>
          <w:sz w:val="28"/>
          <w:szCs w:val="28"/>
        </w:rPr>
        <w:t>- под роспись,</w:t>
      </w:r>
      <w:r w:rsidRPr="00C31DA0">
        <w:rPr>
          <w:rStyle w:val="apple-converted-space"/>
          <w:color w:val="000000"/>
          <w:sz w:val="28"/>
          <w:szCs w:val="28"/>
        </w:rPr>
        <w:t> </w:t>
      </w:r>
      <w:r w:rsidRPr="00C31DA0">
        <w:rPr>
          <w:i/>
          <w:iCs/>
          <w:color w:val="000000"/>
          <w:sz w:val="28"/>
          <w:szCs w:val="28"/>
        </w:rPr>
        <w:t>воспитатели</w:t>
      </w:r>
      <w:r w:rsidRPr="00C31DA0">
        <w:rPr>
          <w:rStyle w:val="apple-converted-space"/>
          <w:color w:val="000000"/>
          <w:sz w:val="28"/>
          <w:szCs w:val="28"/>
        </w:rPr>
        <w:t> </w:t>
      </w:r>
      <w:r w:rsidRPr="00C31DA0">
        <w:rPr>
          <w:color w:val="000000"/>
          <w:sz w:val="28"/>
          <w:szCs w:val="28"/>
        </w:rPr>
        <w:t xml:space="preserve">- выборочно, по решению </w:t>
      </w:r>
      <w:proofErr w:type="spellStart"/>
      <w:r w:rsidRPr="00C31DA0">
        <w:rPr>
          <w:color w:val="000000"/>
          <w:sz w:val="28"/>
          <w:szCs w:val="28"/>
        </w:rPr>
        <w:t>ПМПк</w:t>
      </w:r>
      <w:proofErr w:type="spellEnd"/>
      <w:r w:rsidRPr="00C31DA0">
        <w:rPr>
          <w:color w:val="000000"/>
          <w:sz w:val="28"/>
          <w:szCs w:val="28"/>
        </w:rPr>
        <w:t>).</w:t>
      </w:r>
    </w:p>
    <w:p w:rsidR="00C31DA0" w:rsidRPr="00C31DA0" w:rsidRDefault="00C31DA0" w:rsidP="007B205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 xml:space="preserve">1.5. Проведение </w:t>
      </w:r>
      <w:proofErr w:type="spellStart"/>
      <w:r w:rsidRPr="00C31DA0">
        <w:rPr>
          <w:color w:val="000000"/>
          <w:sz w:val="28"/>
          <w:szCs w:val="28"/>
        </w:rPr>
        <w:t>срезового</w:t>
      </w:r>
      <w:proofErr w:type="spellEnd"/>
      <w:r w:rsidRPr="00C31DA0">
        <w:rPr>
          <w:color w:val="000000"/>
          <w:sz w:val="28"/>
          <w:szCs w:val="28"/>
        </w:rPr>
        <w:t>, итогового мониторинга после каждого периода обучения, отслеживание «+» или «-» динамики, причин, обсуждение результатов на мини-</w:t>
      </w:r>
      <w:proofErr w:type="spellStart"/>
      <w:r w:rsidRPr="00C31DA0">
        <w:rPr>
          <w:color w:val="000000"/>
          <w:sz w:val="28"/>
          <w:szCs w:val="28"/>
        </w:rPr>
        <w:t>ПМПк</w:t>
      </w:r>
      <w:proofErr w:type="spellEnd"/>
      <w:r w:rsidRPr="00C31DA0">
        <w:rPr>
          <w:color w:val="000000"/>
          <w:sz w:val="28"/>
          <w:szCs w:val="28"/>
        </w:rPr>
        <w:t xml:space="preserve"> с целью определения дальнейших направлений коррекционно-развивающей работы, длительности и формы КРО.</w:t>
      </w:r>
    </w:p>
    <w:p w:rsidR="00C31DA0" w:rsidRPr="00C31DA0" w:rsidRDefault="00C31DA0" w:rsidP="007B205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b/>
          <w:bCs/>
          <w:color w:val="000000"/>
          <w:sz w:val="28"/>
          <w:szCs w:val="28"/>
        </w:rPr>
        <w:t>2. Коррекционно-развивающее направление</w:t>
      </w:r>
    </w:p>
    <w:p w:rsidR="00C31DA0" w:rsidRPr="00C31DA0" w:rsidRDefault="00C31DA0" w:rsidP="007B205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 xml:space="preserve">2.1. Обсуждение выявленных специалистами трудностей освоения образовательных областей ООП на заседаниях </w:t>
      </w:r>
      <w:proofErr w:type="spellStart"/>
      <w:r w:rsidRPr="00C31DA0">
        <w:rPr>
          <w:color w:val="000000"/>
          <w:sz w:val="28"/>
          <w:szCs w:val="28"/>
        </w:rPr>
        <w:t>ПМПк</w:t>
      </w:r>
      <w:proofErr w:type="spellEnd"/>
      <w:r w:rsidRPr="00C31DA0">
        <w:rPr>
          <w:color w:val="000000"/>
          <w:sz w:val="28"/>
          <w:szCs w:val="28"/>
        </w:rPr>
        <w:t>.</w:t>
      </w:r>
    </w:p>
    <w:p w:rsidR="00C31DA0" w:rsidRPr="00C31DA0" w:rsidRDefault="00C31DA0" w:rsidP="007B205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2.2. Определение программы обучения воспитанника (соответствие возрастной норме, 1,2,3-му этапу обучения, 1,2,3-й год обучения)</w:t>
      </w:r>
    </w:p>
    <w:p w:rsidR="00C31DA0" w:rsidRPr="00C31DA0" w:rsidRDefault="00C31DA0" w:rsidP="007B205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2.3. Решение о создании индивидуальной программы / плана сопровождения,</w:t>
      </w:r>
    </w:p>
    <w:p w:rsidR="00C31DA0" w:rsidRPr="00C31DA0" w:rsidRDefault="00C31DA0" w:rsidP="007B205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- определение приоритетных направлений, исходя из выявленных трудностей;</w:t>
      </w:r>
    </w:p>
    <w:p w:rsidR="00C31DA0" w:rsidRPr="00C31DA0" w:rsidRDefault="00C31DA0" w:rsidP="007B205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- закрепление курирующего специалиста;</w:t>
      </w:r>
    </w:p>
    <w:p w:rsidR="00C31DA0" w:rsidRPr="00C31DA0" w:rsidRDefault="00C31DA0" w:rsidP="007B205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- определение сроков работы (периода работы)</w:t>
      </w:r>
    </w:p>
    <w:p w:rsidR="00C31DA0" w:rsidRPr="00C31DA0" w:rsidRDefault="00C31DA0" w:rsidP="007B205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2.4. Коррекционно - развивающая работа по периодам</w:t>
      </w:r>
    </w:p>
    <w:p w:rsidR="00C31DA0" w:rsidRPr="00C31DA0" w:rsidRDefault="00C31DA0" w:rsidP="007B205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b/>
          <w:bCs/>
          <w:color w:val="000000"/>
          <w:sz w:val="28"/>
          <w:szCs w:val="28"/>
        </w:rPr>
        <w:t>3. Консультационно-просветительское направление</w:t>
      </w:r>
    </w:p>
    <w:p w:rsidR="00C31DA0" w:rsidRPr="00C31DA0" w:rsidRDefault="00C31DA0" w:rsidP="007B205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3.1. Комплексная помощь воспитаннику, родителям, педагогам</w:t>
      </w:r>
    </w:p>
    <w:p w:rsidR="00C31DA0" w:rsidRPr="00C31DA0" w:rsidRDefault="00C31DA0" w:rsidP="007B205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C31DA0">
        <w:rPr>
          <w:color w:val="000000"/>
          <w:sz w:val="28"/>
          <w:szCs w:val="28"/>
        </w:rPr>
        <w:t>3.2. Включение родителей в образовательный процесс</w:t>
      </w:r>
    </w:p>
    <w:p w:rsidR="00C31DA0" w:rsidRPr="00C31DA0" w:rsidRDefault="00C31DA0" w:rsidP="007B2053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C31DA0" w:rsidRPr="00C31DA0" w:rsidRDefault="00C31DA0" w:rsidP="00C31DA0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31DA0" w:rsidRPr="00C31DA0" w:rsidRDefault="00C31DA0" w:rsidP="00C31DA0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31DA0" w:rsidRPr="00C31DA0" w:rsidRDefault="00C31DA0" w:rsidP="00C31DA0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31DA0" w:rsidRPr="00C31DA0" w:rsidRDefault="00C31DA0" w:rsidP="00C31DA0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31DA0" w:rsidRPr="00C31DA0" w:rsidRDefault="00C31DA0" w:rsidP="00C31DA0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66FB5" w:rsidRDefault="00112869" w:rsidP="00C31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55F" w:rsidRPr="00C31DA0" w:rsidRDefault="00A6055F" w:rsidP="00C31D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6055F" w:rsidRPr="00C31DA0" w:rsidSect="007B2053">
      <w:pgSz w:w="11906" w:h="16838"/>
      <w:pgMar w:top="709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B6C68"/>
    <w:multiLevelType w:val="multilevel"/>
    <w:tmpl w:val="2AEC2B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C5C2A"/>
    <w:multiLevelType w:val="multilevel"/>
    <w:tmpl w:val="F2680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506A96"/>
    <w:multiLevelType w:val="multilevel"/>
    <w:tmpl w:val="ACE68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A02155"/>
    <w:multiLevelType w:val="multilevel"/>
    <w:tmpl w:val="C8D88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172AA7"/>
    <w:multiLevelType w:val="multilevel"/>
    <w:tmpl w:val="267A9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6D356A"/>
    <w:multiLevelType w:val="multilevel"/>
    <w:tmpl w:val="DCF2C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982D51"/>
    <w:multiLevelType w:val="multilevel"/>
    <w:tmpl w:val="7A0E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AEA3BDB"/>
    <w:multiLevelType w:val="multilevel"/>
    <w:tmpl w:val="DB920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DD00D2"/>
    <w:multiLevelType w:val="multilevel"/>
    <w:tmpl w:val="28AA6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EB95E3D"/>
    <w:multiLevelType w:val="hybridMultilevel"/>
    <w:tmpl w:val="1AE63DFE"/>
    <w:lvl w:ilvl="0" w:tplc="6EB47A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E1473EF"/>
    <w:multiLevelType w:val="hybridMultilevel"/>
    <w:tmpl w:val="1AE63DFE"/>
    <w:lvl w:ilvl="0" w:tplc="6EB47A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FAC1948"/>
    <w:multiLevelType w:val="multilevel"/>
    <w:tmpl w:val="4F861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547BFC"/>
    <w:multiLevelType w:val="multilevel"/>
    <w:tmpl w:val="BC1AA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662165"/>
    <w:multiLevelType w:val="multilevel"/>
    <w:tmpl w:val="D408A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38C11EB"/>
    <w:multiLevelType w:val="multilevel"/>
    <w:tmpl w:val="55E6F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D91B29"/>
    <w:multiLevelType w:val="hybridMultilevel"/>
    <w:tmpl w:val="337EE28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78BE5829"/>
    <w:multiLevelType w:val="multilevel"/>
    <w:tmpl w:val="B9CA1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6"/>
  </w:num>
  <w:num w:numId="3">
    <w:abstractNumId w:val="1"/>
  </w:num>
  <w:num w:numId="4">
    <w:abstractNumId w:val="13"/>
  </w:num>
  <w:num w:numId="5">
    <w:abstractNumId w:val="3"/>
  </w:num>
  <w:num w:numId="6">
    <w:abstractNumId w:val="8"/>
  </w:num>
  <w:num w:numId="7">
    <w:abstractNumId w:val="5"/>
  </w:num>
  <w:num w:numId="8">
    <w:abstractNumId w:val="7"/>
  </w:num>
  <w:num w:numId="9">
    <w:abstractNumId w:val="0"/>
  </w:num>
  <w:num w:numId="10">
    <w:abstractNumId w:val="16"/>
  </w:num>
  <w:num w:numId="11">
    <w:abstractNumId w:val="11"/>
  </w:num>
  <w:num w:numId="12">
    <w:abstractNumId w:val="4"/>
  </w:num>
  <w:num w:numId="13">
    <w:abstractNumId w:val="2"/>
  </w:num>
  <w:num w:numId="14">
    <w:abstractNumId w:val="14"/>
  </w:num>
  <w:num w:numId="15">
    <w:abstractNumId w:val="9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DA0"/>
    <w:rsid w:val="00063F8A"/>
    <w:rsid w:val="000B1C39"/>
    <w:rsid w:val="00112869"/>
    <w:rsid w:val="00155422"/>
    <w:rsid w:val="005D5CB8"/>
    <w:rsid w:val="005E7C17"/>
    <w:rsid w:val="00640845"/>
    <w:rsid w:val="007B2053"/>
    <w:rsid w:val="00A41EA1"/>
    <w:rsid w:val="00A6055F"/>
    <w:rsid w:val="00B01DD6"/>
    <w:rsid w:val="00B30305"/>
    <w:rsid w:val="00BA03F2"/>
    <w:rsid w:val="00BF29A7"/>
    <w:rsid w:val="00C31DA0"/>
    <w:rsid w:val="00C65A1F"/>
    <w:rsid w:val="00C86960"/>
    <w:rsid w:val="00CD7793"/>
    <w:rsid w:val="00D1700F"/>
    <w:rsid w:val="00D8211C"/>
    <w:rsid w:val="00DB6558"/>
    <w:rsid w:val="00E52DA5"/>
    <w:rsid w:val="00F7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449B9B-3CB2-418F-9C47-DC1590BE6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3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1D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31DA0"/>
  </w:style>
  <w:style w:type="character" w:styleId="a4">
    <w:name w:val="Hyperlink"/>
    <w:basedOn w:val="a0"/>
    <w:uiPriority w:val="99"/>
    <w:semiHidden/>
    <w:unhideWhenUsed/>
    <w:rsid w:val="00C31DA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B2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20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20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fourok.ru/go.html?href=http%3A%2F%2Fwww.womanadvice.ru%2Fmotivaciya-deyatelnost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fourok.ru/go.html?href=http%3A%2F%2Fworldofteacher.com%2F1575-338.html" TargetMode="External"/><Relationship Id="rId5" Type="http://schemas.openxmlformats.org/officeDocument/2006/relationships/hyperlink" Target="http://infourok.ru/go.html?href=https%3A%2F%2Fru.wikipedia.org%2Fwiki%2F%25D0%259B%25D0%25B0%25D1%2582%25D0%25B8%25D0%25BD%25D1%2581%25D0%25BA%25D0%25B8%25D0%25B9_%25D1%258F%25D0%25B7%25D1%258B%25D0%25B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1827</Words>
  <Characters>10417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WinXPProSP3</dc:creator>
  <cp:lastModifiedBy>Zavuch</cp:lastModifiedBy>
  <cp:revision>2</cp:revision>
  <dcterms:created xsi:type="dcterms:W3CDTF">2021-10-28T09:16:00Z</dcterms:created>
  <dcterms:modified xsi:type="dcterms:W3CDTF">2021-10-28T09:16:00Z</dcterms:modified>
</cp:coreProperties>
</file>